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95" w:rsidRPr="00956895" w:rsidRDefault="00956895" w:rsidP="00053F07">
      <w:pPr>
        <w:jc w:val="center"/>
        <w:rPr>
          <w:b/>
          <w:sz w:val="28"/>
        </w:rPr>
      </w:pPr>
      <w:r w:rsidRPr="00956895">
        <w:rPr>
          <w:b/>
          <w:sz w:val="28"/>
        </w:rPr>
        <w:t xml:space="preserve">Paradox of Parenting: </w:t>
      </w:r>
      <w:r w:rsidRPr="00956895">
        <w:rPr>
          <w:i/>
          <w:sz w:val="28"/>
        </w:rPr>
        <w:t>Week #3</w:t>
      </w:r>
    </w:p>
    <w:p w:rsidR="004A38B9" w:rsidRPr="004A38B9" w:rsidRDefault="00956895" w:rsidP="004A38B9">
      <w:pPr>
        <w:rPr>
          <w:sz w:val="24"/>
          <w:szCs w:val="120"/>
        </w:rPr>
      </w:pPr>
      <w:r w:rsidRPr="004A38B9">
        <w:rPr>
          <w:sz w:val="24"/>
          <w:szCs w:val="120"/>
        </w:rPr>
        <w:t>Instead of Ignoring or Demanding Change:</w:t>
      </w:r>
    </w:p>
    <w:p w:rsidR="00956895" w:rsidRDefault="00956895" w:rsidP="00956895">
      <w:pPr>
        <w:rPr>
          <w:sz w:val="24"/>
          <w:szCs w:val="120"/>
          <w:u w:val="single"/>
        </w:rPr>
      </w:pPr>
      <w:r>
        <w:rPr>
          <w:i/>
          <w:sz w:val="24"/>
          <w:szCs w:val="120"/>
          <w:u w:val="single"/>
        </w:rPr>
        <w:t>Accept</w:t>
      </w:r>
      <w:r>
        <w:rPr>
          <w:b/>
          <w:sz w:val="24"/>
          <w:szCs w:val="120"/>
          <w:u w:val="single"/>
        </w:rPr>
        <w:t>:</w:t>
      </w:r>
      <w:r>
        <w:rPr>
          <w:b/>
          <w:sz w:val="24"/>
          <w:szCs w:val="120"/>
          <w:u w:val="single"/>
        </w:rPr>
        <w:tab/>
      </w:r>
      <w:r>
        <w:rPr>
          <w:b/>
          <w:sz w:val="24"/>
          <w:szCs w:val="120"/>
          <w:u w:val="single"/>
        </w:rPr>
        <w:tab/>
      </w:r>
      <w:r>
        <w:rPr>
          <w:b/>
          <w:sz w:val="24"/>
          <w:szCs w:val="120"/>
          <w:u w:val="single"/>
        </w:rPr>
        <w:tab/>
      </w:r>
      <w:r>
        <w:rPr>
          <w:b/>
          <w:sz w:val="24"/>
          <w:szCs w:val="120"/>
          <w:u w:val="single"/>
        </w:rPr>
        <w:tab/>
      </w:r>
      <w:r w:rsidRPr="002F7C0E">
        <w:rPr>
          <w:i/>
          <w:sz w:val="24"/>
          <w:szCs w:val="120"/>
          <w:u w:val="single"/>
        </w:rPr>
        <w:t>Middle Path</w:t>
      </w:r>
      <w:r>
        <w:rPr>
          <w:b/>
          <w:sz w:val="24"/>
          <w:szCs w:val="120"/>
          <w:u w:val="single"/>
        </w:rPr>
        <w:t>:</w:t>
      </w:r>
      <w:r>
        <w:rPr>
          <w:b/>
          <w:sz w:val="24"/>
          <w:szCs w:val="120"/>
          <w:u w:val="single"/>
        </w:rPr>
        <w:tab/>
      </w:r>
      <w:r>
        <w:rPr>
          <w:b/>
          <w:sz w:val="24"/>
          <w:szCs w:val="120"/>
          <w:u w:val="single"/>
        </w:rPr>
        <w:tab/>
      </w:r>
      <w:r>
        <w:rPr>
          <w:b/>
          <w:sz w:val="24"/>
          <w:szCs w:val="120"/>
          <w:u w:val="single"/>
        </w:rPr>
        <w:tab/>
      </w:r>
      <w:r>
        <w:rPr>
          <w:b/>
          <w:sz w:val="24"/>
          <w:szCs w:val="120"/>
          <w:u w:val="single"/>
        </w:rPr>
        <w:tab/>
      </w:r>
      <w:r>
        <w:rPr>
          <w:b/>
          <w:sz w:val="24"/>
          <w:szCs w:val="120"/>
          <w:u w:val="single"/>
        </w:rPr>
        <w:tab/>
      </w:r>
      <w:r w:rsidRPr="00956895">
        <w:rPr>
          <w:sz w:val="24"/>
          <w:szCs w:val="120"/>
          <w:u w:val="single"/>
        </w:rPr>
        <w:t>Change</w:t>
      </w:r>
      <w:proofErr w:type="gramStart"/>
      <w:r w:rsidRPr="00956895">
        <w:rPr>
          <w:sz w:val="24"/>
          <w:szCs w:val="120"/>
          <w:u w:val="single"/>
        </w:rPr>
        <w:t>:</w:t>
      </w:r>
      <w:r w:rsidRPr="00956895">
        <w:rPr>
          <w:sz w:val="24"/>
          <w:szCs w:val="120"/>
        </w:rPr>
        <w:t>_</w:t>
      </w:r>
      <w:proofErr w:type="gramEnd"/>
      <w:r w:rsidRPr="00956895">
        <w:rPr>
          <w:sz w:val="24"/>
          <w:szCs w:val="120"/>
        </w:rPr>
        <w:t>__</w:t>
      </w:r>
      <w:r>
        <w:rPr>
          <w:sz w:val="24"/>
          <w:szCs w:val="120"/>
          <w:u w:val="single"/>
        </w:rPr>
        <w:t>__</w:t>
      </w:r>
      <w:r w:rsidRPr="002F7C0E">
        <w:rPr>
          <w:sz w:val="24"/>
          <w:szCs w:val="120"/>
          <w:u w:val="single"/>
        </w:rPr>
        <w:t xml:space="preserve"> </w:t>
      </w:r>
    </w:p>
    <w:p w:rsidR="00956895" w:rsidRDefault="00956895" w:rsidP="00956895">
      <w:pPr>
        <w:rPr>
          <w:sz w:val="24"/>
          <w:szCs w:val="120"/>
          <w:u w:val="single"/>
        </w:rPr>
      </w:pPr>
      <w:r>
        <w:rPr>
          <w:sz w:val="24"/>
          <w:szCs w:val="120"/>
          <w:u w:val="single"/>
        </w:rPr>
        <w:t>______________________________________________________________________________</w:t>
      </w:r>
    </w:p>
    <w:p w:rsidR="00956895" w:rsidRDefault="004A38B9" w:rsidP="00956895">
      <w:pPr>
        <w:rPr>
          <w:sz w:val="24"/>
          <w:szCs w:val="120"/>
          <w:u w:val="single"/>
        </w:rPr>
      </w:pPr>
      <w:r>
        <w:rPr>
          <w:noProof/>
          <w:sz w:val="24"/>
          <w:szCs w:val="120"/>
          <w:u w:val="single"/>
        </w:rPr>
        <w:pict>
          <v:rect id="_x0000_s1029" style="position:absolute;margin-left:1.5pt;margin-top:25.9pt;width:467.25pt;height:105pt;z-index:251658240" strokecolor="#1f497d [3215]">
            <v:shadow on="t" opacity=".5" offset="-6pt,-6pt"/>
            <v:textbox>
              <w:txbxContent>
                <w:p w:rsidR="004A38B9" w:rsidRPr="00956895" w:rsidRDefault="004A38B9" w:rsidP="004A38B9">
                  <w:pPr>
                    <w:rPr>
                      <w:b/>
                      <w:i/>
                      <w:u w:val="single"/>
                    </w:rPr>
                  </w:pPr>
                  <w:r w:rsidRPr="00956895">
                    <w:rPr>
                      <w:i/>
                    </w:rPr>
                    <w:t xml:space="preserve">Authoritative parenting is </w:t>
                  </w:r>
                  <w:r w:rsidRPr="00956895">
                    <w:rPr>
                      <w:b/>
                      <w:i/>
                      <w:u w:val="single"/>
                    </w:rPr>
                    <w:t>both</w:t>
                  </w:r>
                </w:p>
                <w:p w:rsidR="004A38B9" w:rsidRPr="00956895" w:rsidRDefault="004A38B9" w:rsidP="004A38B9">
                  <w:pPr>
                    <w:jc w:val="center"/>
                    <w:rPr>
                      <w:rFonts w:ascii="Rockwell" w:hAnsi="Rockwell"/>
                    </w:rPr>
                  </w:pPr>
                  <w:proofErr w:type="gramStart"/>
                  <w:r w:rsidRPr="00956895">
                    <w:rPr>
                      <w:rFonts w:ascii="Rockwell" w:hAnsi="Rockwell"/>
                    </w:rPr>
                    <w:t>demonstrating</w:t>
                  </w:r>
                  <w:proofErr w:type="gramEnd"/>
                  <w:r w:rsidRPr="00956895">
                    <w:rPr>
                      <w:rFonts w:ascii="Rockwell" w:hAnsi="Rockwell"/>
                    </w:rPr>
                    <w:t xml:space="preserve"> reasoning, support, love and respect </w:t>
                  </w:r>
                </w:p>
                <w:p w:rsidR="004A38B9" w:rsidRDefault="004A38B9" w:rsidP="004A38B9">
                  <w:pPr>
                    <w:ind w:left="1440" w:right="-630"/>
                  </w:pPr>
                  <w:r>
                    <w:rPr>
                      <w:rFonts w:ascii="Rockwell" w:hAnsi="Rockwell"/>
                    </w:rPr>
                    <w:t xml:space="preserve">       </w:t>
                  </w:r>
                  <w:r w:rsidRPr="00956895">
                    <w:rPr>
                      <w:rFonts w:ascii="Rockwell" w:hAnsi="Rockwell"/>
                    </w:rPr>
                    <w:t xml:space="preserve">WHILE ALSO having high demands for mature behavior </w:t>
                  </w:r>
                  <w:r>
                    <w:t xml:space="preserve">                  </w:t>
                  </w:r>
                </w:p>
                <w:p w:rsidR="004A38B9" w:rsidRPr="00AF31D0" w:rsidRDefault="004A38B9" w:rsidP="004A38B9">
                  <w:pPr>
                    <w:ind w:left="7200" w:right="-630"/>
                    <w:rPr>
                      <w:i/>
                    </w:rPr>
                  </w:pPr>
                  <w:r w:rsidRPr="00AF31D0">
                    <w:rPr>
                      <w:i/>
                    </w:rPr>
                    <w:t xml:space="preserve">       =aka Middle Path</w:t>
                  </w:r>
                </w:p>
                <w:p w:rsidR="004A38B9" w:rsidRDefault="004A38B9"/>
              </w:txbxContent>
            </v:textbox>
          </v:rect>
        </w:pict>
      </w:r>
      <w:r w:rsidR="00956895">
        <w:rPr>
          <w:sz w:val="24"/>
          <w:szCs w:val="120"/>
          <w:u w:val="single"/>
        </w:rPr>
        <w:t>______________________________________________________________________________</w:t>
      </w:r>
    </w:p>
    <w:p w:rsidR="004A38B9" w:rsidRDefault="004A38B9" w:rsidP="00956895">
      <w:pPr>
        <w:rPr>
          <w:sz w:val="24"/>
          <w:szCs w:val="120"/>
          <w:u w:val="single"/>
        </w:rPr>
      </w:pPr>
    </w:p>
    <w:p w:rsidR="004A38B9" w:rsidRPr="004A38B9" w:rsidRDefault="004A38B9" w:rsidP="00956895"/>
    <w:p w:rsidR="004A38B9" w:rsidRDefault="004A38B9" w:rsidP="00956895">
      <w:pPr>
        <w:rPr>
          <w:i/>
        </w:rPr>
      </w:pPr>
    </w:p>
    <w:p w:rsidR="004A38B9" w:rsidRDefault="004A38B9" w:rsidP="00956895">
      <w:pPr>
        <w:rPr>
          <w:i/>
        </w:rPr>
      </w:pPr>
    </w:p>
    <w:p w:rsidR="004A38B9" w:rsidRPr="00053F07" w:rsidRDefault="000D4CC1" w:rsidP="00053F07">
      <w:pPr>
        <w:jc w:val="center"/>
        <w:rPr>
          <w:i/>
          <w:sz w:val="24"/>
        </w:rPr>
      </w:pPr>
      <w:r>
        <w:rPr>
          <w:i/>
          <w:sz w:val="24"/>
        </w:rPr>
        <w:br/>
      </w:r>
      <w:r w:rsidR="00053F07" w:rsidRPr="00053F07">
        <w:rPr>
          <w:i/>
          <w:sz w:val="24"/>
        </w:rPr>
        <w:t>Steps to take to practice acceptance when asking for change right now isn’t effective:</w:t>
      </w:r>
    </w:p>
    <w:p w:rsidR="004A38B9" w:rsidRPr="00053F07" w:rsidRDefault="004A38B9" w:rsidP="00053F07">
      <w:pPr>
        <w:jc w:val="center"/>
      </w:pPr>
      <w:r w:rsidRPr="00053F07">
        <w:t>(</w:t>
      </w:r>
      <w:proofErr w:type="gramStart"/>
      <w:r w:rsidRPr="00053F07">
        <w:t>this</w:t>
      </w:r>
      <w:proofErr w:type="gramEnd"/>
      <w:r w:rsidRPr="00053F07">
        <w:t xml:space="preserve"> also helps build your window of acceptance)</w:t>
      </w:r>
    </w:p>
    <w:p w:rsidR="004A38B9" w:rsidRPr="00053F07" w:rsidRDefault="00053F07" w:rsidP="00053F07">
      <w:pPr>
        <w:rPr>
          <w:sz w:val="24"/>
        </w:rPr>
      </w:pPr>
      <w:r w:rsidRPr="00053F07">
        <w:rPr>
          <w:sz w:val="24"/>
        </w:rPr>
        <w:t xml:space="preserve">             </w:t>
      </w:r>
      <w:r w:rsidR="004A38B9" w:rsidRPr="00053F07">
        <w:rPr>
          <w:sz w:val="24"/>
        </w:rPr>
        <w:t>1) T</w:t>
      </w:r>
      <w:r w:rsidRPr="00053F07">
        <w:rPr>
          <w:sz w:val="24"/>
        </w:rPr>
        <w:t>ake</w:t>
      </w:r>
      <w:r w:rsidR="008B1FAE" w:rsidRPr="00053F07">
        <w:rPr>
          <w:sz w:val="24"/>
        </w:rPr>
        <w:t xml:space="preserve"> a deep</w:t>
      </w:r>
      <w:r w:rsidR="004A38B9" w:rsidRPr="00053F07">
        <w:rPr>
          <w:sz w:val="24"/>
        </w:rPr>
        <w:t xml:space="preserve"> &amp; mindful</w:t>
      </w:r>
      <w:r w:rsidR="008B1FAE" w:rsidRPr="00053F07">
        <w:rPr>
          <w:sz w:val="24"/>
        </w:rPr>
        <w:t xml:space="preserve"> breath</w:t>
      </w:r>
    </w:p>
    <w:p w:rsidR="004A38B9" w:rsidRPr="00053F07" w:rsidRDefault="00053F07" w:rsidP="00053F07">
      <w:pPr>
        <w:rPr>
          <w:sz w:val="24"/>
        </w:rPr>
      </w:pPr>
      <w:r w:rsidRPr="00053F07">
        <w:rPr>
          <w:sz w:val="24"/>
        </w:rPr>
        <w:t xml:space="preserve">             </w:t>
      </w:r>
      <w:r w:rsidR="004A38B9" w:rsidRPr="00053F07">
        <w:rPr>
          <w:sz w:val="24"/>
        </w:rPr>
        <w:t>2) N</w:t>
      </w:r>
      <w:r w:rsidR="008B1FAE" w:rsidRPr="00053F07">
        <w:rPr>
          <w:sz w:val="24"/>
        </w:rPr>
        <w:t>otice any tension you’re hold</w:t>
      </w:r>
      <w:r w:rsidR="004A38B9" w:rsidRPr="00053F07">
        <w:rPr>
          <w:sz w:val="24"/>
        </w:rPr>
        <w:t>ing and try to open your postur</w:t>
      </w:r>
      <w:r w:rsidRPr="00053F07">
        <w:rPr>
          <w:sz w:val="24"/>
        </w:rPr>
        <w:t>e</w:t>
      </w:r>
      <w:r w:rsidR="004A38B9" w:rsidRPr="00053F07">
        <w:rPr>
          <w:sz w:val="24"/>
        </w:rPr>
        <w:t xml:space="preserve">: uncross arms, relax </w:t>
      </w:r>
      <w:r>
        <w:rPr>
          <w:sz w:val="24"/>
        </w:rPr>
        <w:tab/>
      </w:r>
      <w:r>
        <w:rPr>
          <w:sz w:val="24"/>
        </w:rPr>
        <w:tab/>
        <w:t xml:space="preserve">    hands, </w:t>
      </w:r>
      <w:r w:rsidR="004A38B9" w:rsidRPr="00053F07">
        <w:rPr>
          <w:sz w:val="24"/>
        </w:rPr>
        <w:t xml:space="preserve">loosen jaw, </w:t>
      </w:r>
      <w:proofErr w:type="gramStart"/>
      <w:r w:rsidR="004A38B9" w:rsidRPr="00053F07">
        <w:rPr>
          <w:sz w:val="24"/>
        </w:rPr>
        <w:t>sit</w:t>
      </w:r>
      <w:proofErr w:type="gramEnd"/>
      <w:r w:rsidR="004A38B9" w:rsidRPr="00053F07">
        <w:rPr>
          <w:sz w:val="24"/>
        </w:rPr>
        <w:t>/stand more upright</w:t>
      </w:r>
    </w:p>
    <w:p w:rsidR="004A38B9" w:rsidRPr="00053F07" w:rsidRDefault="00053F07" w:rsidP="00053F07">
      <w:pPr>
        <w:rPr>
          <w:sz w:val="24"/>
        </w:rPr>
      </w:pPr>
      <w:r w:rsidRPr="00053F07">
        <w:rPr>
          <w:sz w:val="24"/>
        </w:rPr>
        <w:t xml:space="preserve">            </w:t>
      </w:r>
      <w:r w:rsidR="009904D5">
        <w:rPr>
          <w:sz w:val="24"/>
        </w:rPr>
        <w:t xml:space="preserve"> </w:t>
      </w:r>
      <w:r w:rsidR="004A38B9" w:rsidRPr="00053F07">
        <w:rPr>
          <w:sz w:val="24"/>
        </w:rPr>
        <w:t>3) O</w:t>
      </w:r>
      <w:r w:rsidR="008B1FAE" w:rsidRPr="00053F07">
        <w:rPr>
          <w:sz w:val="24"/>
        </w:rPr>
        <w:t>pen your palms</w:t>
      </w:r>
      <w:r w:rsidR="004A38B9" w:rsidRPr="00053F07">
        <w:rPr>
          <w:sz w:val="24"/>
        </w:rPr>
        <w:t xml:space="preserve"> up and adopt a willing posture</w:t>
      </w:r>
    </w:p>
    <w:p w:rsidR="000D4CC1" w:rsidRPr="00053F07" w:rsidRDefault="00053F07" w:rsidP="00053F07">
      <w:pPr>
        <w:rPr>
          <w:sz w:val="24"/>
        </w:rPr>
      </w:pPr>
      <w:r w:rsidRPr="00053F07">
        <w:rPr>
          <w:sz w:val="24"/>
        </w:rPr>
        <w:t xml:space="preserve">           </w:t>
      </w:r>
      <w:r w:rsidR="009904D5">
        <w:rPr>
          <w:sz w:val="24"/>
        </w:rPr>
        <w:t xml:space="preserve"> </w:t>
      </w:r>
      <w:r w:rsidRPr="00053F07">
        <w:rPr>
          <w:sz w:val="24"/>
        </w:rPr>
        <w:t xml:space="preserve"> </w:t>
      </w:r>
      <w:r w:rsidR="004A38B9" w:rsidRPr="00053F07">
        <w:rPr>
          <w:sz w:val="24"/>
        </w:rPr>
        <w:t>4</w:t>
      </w:r>
      <w:r w:rsidR="008B1FAE" w:rsidRPr="00053F07">
        <w:rPr>
          <w:sz w:val="24"/>
        </w:rPr>
        <w:t xml:space="preserve">) </w:t>
      </w:r>
      <w:r w:rsidRPr="00053F07">
        <w:rPr>
          <w:sz w:val="24"/>
        </w:rPr>
        <w:t>Th</w:t>
      </w:r>
      <w:r w:rsidR="008B1FAE" w:rsidRPr="00053F07">
        <w:rPr>
          <w:sz w:val="24"/>
        </w:rPr>
        <w:t xml:space="preserve">en scan for facial tension from the top of your forehead to the bottom of </w:t>
      </w:r>
      <w:r w:rsidRPr="00053F07">
        <w:rPr>
          <w:sz w:val="24"/>
        </w:rPr>
        <w:t xml:space="preserve">your neck </w:t>
      </w:r>
      <w:r w:rsidR="009904D5">
        <w:rPr>
          <w:sz w:val="24"/>
        </w:rPr>
        <w:tab/>
        <w:t xml:space="preserve">     </w:t>
      </w:r>
      <w:r>
        <w:rPr>
          <w:sz w:val="24"/>
        </w:rPr>
        <w:t xml:space="preserve">and relax </w:t>
      </w:r>
      <w:r w:rsidRPr="00053F07">
        <w:rPr>
          <w:sz w:val="24"/>
        </w:rPr>
        <w:t>each muscle; just</w:t>
      </w:r>
      <w:r w:rsidR="008B1FAE" w:rsidRPr="00053F07">
        <w:rPr>
          <w:sz w:val="24"/>
        </w:rPr>
        <w:t xml:space="preserve"> slightly turn the corners of your lips upward </w:t>
      </w:r>
      <w:r w:rsidR="000D4CC1">
        <w:rPr>
          <w:sz w:val="24"/>
        </w:rPr>
        <w:br/>
      </w:r>
    </w:p>
    <w:tbl>
      <w:tblPr>
        <w:tblStyle w:val="TableGrid"/>
        <w:tblpPr w:leftFromText="180" w:rightFromText="180" w:vertAnchor="text" w:horzAnchor="margin" w:tblpY="98"/>
        <w:tblW w:w="10188" w:type="dxa"/>
        <w:tblLook w:val="04A0"/>
      </w:tblPr>
      <w:tblGrid>
        <w:gridCol w:w="4428"/>
        <w:gridCol w:w="5760"/>
      </w:tblGrid>
      <w:tr w:rsidR="00053F07" w:rsidTr="000D4CC1">
        <w:trPr>
          <w:trHeight w:val="443"/>
        </w:trPr>
        <w:tc>
          <w:tcPr>
            <w:tcW w:w="4428" w:type="dxa"/>
            <w:vAlign w:val="center"/>
          </w:tcPr>
          <w:p w:rsidR="00053F07" w:rsidRPr="00053F07" w:rsidRDefault="00053F07" w:rsidP="00053F07">
            <w:pPr>
              <w:jc w:val="center"/>
              <w:rPr>
                <w:rFonts w:ascii="Rockwell" w:hAnsi="Rockwell"/>
              </w:rPr>
            </w:pPr>
            <w:r w:rsidRPr="00053F07">
              <w:rPr>
                <w:rFonts w:ascii="Rockwell" w:hAnsi="Rockwell"/>
                <w:sz w:val="24"/>
              </w:rPr>
              <w:t>Acceptance</w:t>
            </w:r>
          </w:p>
        </w:tc>
        <w:tc>
          <w:tcPr>
            <w:tcW w:w="5760" w:type="dxa"/>
            <w:vAlign w:val="center"/>
          </w:tcPr>
          <w:p w:rsidR="00053F07" w:rsidRPr="00053F07" w:rsidRDefault="00053F07" w:rsidP="00053F07">
            <w:pPr>
              <w:jc w:val="center"/>
              <w:rPr>
                <w:rFonts w:ascii="Rockwell" w:hAnsi="Rockwell"/>
              </w:rPr>
            </w:pPr>
            <w:r w:rsidRPr="00053F07">
              <w:rPr>
                <w:rFonts w:ascii="Rockwell" w:hAnsi="Rockwell"/>
                <w:sz w:val="24"/>
              </w:rPr>
              <w:t>Change</w:t>
            </w:r>
          </w:p>
        </w:tc>
      </w:tr>
      <w:tr w:rsidR="00053F07" w:rsidTr="00053F07">
        <w:trPr>
          <w:trHeight w:val="425"/>
        </w:trPr>
        <w:tc>
          <w:tcPr>
            <w:tcW w:w="4428" w:type="dxa"/>
            <w:vAlign w:val="center"/>
          </w:tcPr>
          <w:p w:rsidR="00053F07" w:rsidRDefault="00053F07" w:rsidP="00053F07">
            <w:pPr>
              <w:pStyle w:val="ListParagraph"/>
              <w:numPr>
                <w:ilvl w:val="0"/>
                <w:numId w:val="3"/>
              </w:numPr>
            </w:pPr>
            <w:r>
              <w:t>Dialectical thinking</w:t>
            </w:r>
          </w:p>
        </w:tc>
        <w:tc>
          <w:tcPr>
            <w:tcW w:w="5760" w:type="dxa"/>
            <w:vAlign w:val="center"/>
          </w:tcPr>
          <w:p w:rsidR="00053F07" w:rsidRDefault="00053F07" w:rsidP="00053F07">
            <w:pPr>
              <w:pStyle w:val="ListParagraph"/>
              <w:numPr>
                <w:ilvl w:val="0"/>
                <w:numId w:val="3"/>
              </w:numPr>
            </w:pPr>
            <w:r>
              <w:t>Shaping behaviors</w:t>
            </w:r>
          </w:p>
        </w:tc>
      </w:tr>
      <w:tr w:rsidR="00053F07" w:rsidTr="00053F07">
        <w:trPr>
          <w:trHeight w:val="443"/>
        </w:trPr>
        <w:tc>
          <w:tcPr>
            <w:tcW w:w="4428" w:type="dxa"/>
            <w:vAlign w:val="center"/>
          </w:tcPr>
          <w:p w:rsidR="00053F07" w:rsidRDefault="00053F07" w:rsidP="00053F07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WiseMind</w:t>
            </w:r>
            <w:proofErr w:type="spellEnd"/>
          </w:p>
        </w:tc>
        <w:tc>
          <w:tcPr>
            <w:tcW w:w="5760" w:type="dxa"/>
            <w:vAlign w:val="center"/>
          </w:tcPr>
          <w:p w:rsidR="00053F07" w:rsidRDefault="00053F07" w:rsidP="00053F07">
            <w:pPr>
              <w:pStyle w:val="ListParagraph"/>
              <w:numPr>
                <w:ilvl w:val="0"/>
                <w:numId w:val="3"/>
              </w:numPr>
            </w:pPr>
            <w:r>
              <w:t>Communication skills-ask for change/observe limits</w:t>
            </w:r>
          </w:p>
        </w:tc>
      </w:tr>
      <w:tr w:rsidR="00053F07" w:rsidTr="00053F07">
        <w:trPr>
          <w:trHeight w:val="443"/>
        </w:trPr>
        <w:tc>
          <w:tcPr>
            <w:tcW w:w="4428" w:type="dxa"/>
            <w:vAlign w:val="center"/>
          </w:tcPr>
          <w:p w:rsidR="00053F07" w:rsidRDefault="00053F07" w:rsidP="00053F07">
            <w:pPr>
              <w:pStyle w:val="ListParagraph"/>
              <w:numPr>
                <w:ilvl w:val="0"/>
                <w:numId w:val="3"/>
              </w:numPr>
            </w:pPr>
            <w:r>
              <w:t>Nonjudgmental stance</w:t>
            </w:r>
          </w:p>
        </w:tc>
        <w:tc>
          <w:tcPr>
            <w:tcW w:w="5760" w:type="dxa"/>
            <w:vAlign w:val="center"/>
          </w:tcPr>
          <w:p w:rsidR="00053F07" w:rsidRDefault="00053F07" w:rsidP="00053F07">
            <w:pPr>
              <w:pStyle w:val="ListParagraph"/>
              <w:numPr>
                <w:ilvl w:val="0"/>
                <w:numId w:val="3"/>
              </w:numPr>
            </w:pPr>
            <w:r>
              <w:t>Reinforce behaviors</w:t>
            </w:r>
          </w:p>
        </w:tc>
      </w:tr>
      <w:tr w:rsidR="00053F07" w:rsidTr="00053F07">
        <w:trPr>
          <w:trHeight w:val="443"/>
        </w:trPr>
        <w:tc>
          <w:tcPr>
            <w:tcW w:w="4428" w:type="dxa"/>
            <w:vAlign w:val="center"/>
          </w:tcPr>
          <w:p w:rsidR="00053F07" w:rsidRDefault="00053F07" w:rsidP="00053F07">
            <w:pPr>
              <w:pStyle w:val="ListParagraph"/>
              <w:numPr>
                <w:ilvl w:val="0"/>
                <w:numId w:val="3"/>
              </w:numPr>
            </w:pPr>
            <w:r>
              <w:t xml:space="preserve">Validate </w:t>
            </w:r>
          </w:p>
        </w:tc>
        <w:tc>
          <w:tcPr>
            <w:tcW w:w="5760" w:type="dxa"/>
            <w:vAlign w:val="center"/>
          </w:tcPr>
          <w:p w:rsidR="00053F07" w:rsidRDefault="00053F07" w:rsidP="00053F07">
            <w:pPr>
              <w:pStyle w:val="ListParagraph"/>
              <w:numPr>
                <w:ilvl w:val="0"/>
                <w:numId w:val="3"/>
              </w:numPr>
            </w:pPr>
            <w:r>
              <w:t>Validate</w:t>
            </w:r>
          </w:p>
        </w:tc>
      </w:tr>
      <w:tr w:rsidR="00053F07" w:rsidTr="00053F07">
        <w:trPr>
          <w:trHeight w:val="443"/>
        </w:trPr>
        <w:tc>
          <w:tcPr>
            <w:tcW w:w="4428" w:type="dxa"/>
            <w:vAlign w:val="center"/>
          </w:tcPr>
          <w:p w:rsidR="00053F07" w:rsidRDefault="00053F07" w:rsidP="00053F07">
            <w:pPr>
              <w:pStyle w:val="ListParagraph"/>
              <w:numPr>
                <w:ilvl w:val="0"/>
                <w:numId w:val="3"/>
              </w:numPr>
            </w:pPr>
            <w:r>
              <w:t>Compassion exercises</w:t>
            </w:r>
          </w:p>
        </w:tc>
        <w:tc>
          <w:tcPr>
            <w:tcW w:w="5760" w:type="dxa"/>
            <w:vAlign w:val="center"/>
          </w:tcPr>
          <w:p w:rsidR="00053F07" w:rsidRDefault="00053F07" w:rsidP="00053F07">
            <w:pPr>
              <w:pStyle w:val="ListParagraph"/>
              <w:numPr>
                <w:ilvl w:val="0"/>
                <w:numId w:val="3"/>
              </w:numPr>
            </w:pPr>
            <w:r>
              <w:t>Respond to crisis</w:t>
            </w:r>
          </w:p>
        </w:tc>
      </w:tr>
      <w:tr w:rsidR="00053F07" w:rsidTr="00053F07">
        <w:trPr>
          <w:trHeight w:val="443"/>
        </w:trPr>
        <w:tc>
          <w:tcPr>
            <w:tcW w:w="4428" w:type="dxa"/>
            <w:vAlign w:val="center"/>
          </w:tcPr>
          <w:p w:rsidR="00053F07" w:rsidRDefault="00053F07" w:rsidP="00053F07">
            <w:pPr>
              <w:pStyle w:val="ListParagraph"/>
              <w:numPr>
                <w:ilvl w:val="0"/>
                <w:numId w:val="3"/>
              </w:numPr>
            </w:pPr>
            <w:r>
              <w:t>Breathing/ half smile/ willing posture</w:t>
            </w:r>
          </w:p>
        </w:tc>
        <w:tc>
          <w:tcPr>
            <w:tcW w:w="5760" w:type="dxa"/>
            <w:vAlign w:val="center"/>
          </w:tcPr>
          <w:p w:rsidR="00053F07" w:rsidRDefault="00053F07" w:rsidP="00053F07">
            <w:pPr>
              <w:pStyle w:val="ListParagraph"/>
              <w:numPr>
                <w:ilvl w:val="0"/>
                <w:numId w:val="3"/>
              </w:numPr>
            </w:pPr>
            <w:r>
              <w:t>Crisis skills for you! –urge surfing, stop, TIPP</w:t>
            </w:r>
          </w:p>
        </w:tc>
      </w:tr>
      <w:tr w:rsidR="00053F07" w:rsidTr="00053F07">
        <w:trPr>
          <w:trHeight w:val="425"/>
        </w:trPr>
        <w:tc>
          <w:tcPr>
            <w:tcW w:w="4428" w:type="dxa"/>
            <w:vAlign w:val="center"/>
          </w:tcPr>
          <w:p w:rsidR="00053F07" w:rsidRDefault="00053F07" w:rsidP="00053F07">
            <w:pPr>
              <w:pStyle w:val="ListParagraph"/>
              <w:numPr>
                <w:ilvl w:val="0"/>
                <w:numId w:val="3"/>
              </w:numPr>
            </w:pPr>
            <w:r>
              <w:t>Dipping</w:t>
            </w:r>
          </w:p>
        </w:tc>
        <w:tc>
          <w:tcPr>
            <w:tcW w:w="5760" w:type="dxa"/>
            <w:vAlign w:val="center"/>
          </w:tcPr>
          <w:p w:rsidR="00053F07" w:rsidRDefault="00053F07" w:rsidP="00053F07">
            <w:pPr>
              <w:pStyle w:val="ListParagraph"/>
              <w:numPr>
                <w:ilvl w:val="0"/>
                <w:numId w:val="3"/>
              </w:numPr>
            </w:pPr>
            <w:r>
              <w:t>Self Care</w:t>
            </w:r>
          </w:p>
        </w:tc>
      </w:tr>
    </w:tbl>
    <w:tbl>
      <w:tblPr>
        <w:tblStyle w:val="TableGrid"/>
        <w:tblW w:w="10499" w:type="dxa"/>
        <w:tblInd w:w="-522" w:type="dxa"/>
        <w:tblLook w:val="04A0"/>
      </w:tblPr>
      <w:tblGrid>
        <w:gridCol w:w="2692"/>
        <w:gridCol w:w="2378"/>
        <w:gridCol w:w="2647"/>
        <w:gridCol w:w="2782"/>
      </w:tblGrid>
      <w:tr w:rsidR="00862781" w:rsidTr="00A35321">
        <w:trPr>
          <w:trHeight w:val="287"/>
        </w:trPr>
        <w:tc>
          <w:tcPr>
            <w:tcW w:w="2692" w:type="dxa"/>
            <w:vAlign w:val="center"/>
          </w:tcPr>
          <w:p w:rsidR="00862781" w:rsidRPr="00862781" w:rsidRDefault="00862781" w:rsidP="00862781">
            <w:pPr>
              <w:jc w:val="center"/>
              <w:rPr>
                <w:rFonts w:ascii="Rockwell" w:hAnsi="Rockwell"/>
              </w:rPr>
            </w:pPr>
            <w:r w:rsidRPr="00862781">
              <w:rPr>
                <w:rFonts w:ascii="Rockwell" w:hAnsi="Rockwell"/>
              </w:rPr>
              <w:lastRenderedPageBreak/>
              <w:t>Situation</w:t>
            </w:r>
          </w:p>
        </w:tc>
        <w:tc>
          <w:tcPr>
            <w:tcW w:w="2378" w:type="dxa"/>
            <w:vAlign w:val="center"/>
          </w:tcPr>
          <w:p w:rsidR="00862781" w:rsidRPr="00862781" w:rsidRDefault="00222D05" w:rsidP="00862781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Ways I’ll </w:t>
            </w:r>
            <w:r w:rsidR="00862781" w:rsidRPr="00862781">
              <w:rPr>
                <w:rFonts w:ascii="Rockwell" w:hAnsi="Rockwell"/>
              </w:rPr>
              <w:t>Practice Acceptance</w:t>
            </w:r>
          </w:p>
        </w:tc>
        <w:tc>
          <w:tcPr>
            <w:tcW w:w="2647" w:type="dxa"/>
            <w:vAlign w:val="center"/>
          </w:tcPr>
          <w:p w:rsidR="00862781" w:rsidRPr="00862781" w:rsidRDefault="00862781" w:rsidP="00862781">
            <w:pPr>
              <w:tabs>
                <w:tab w:val="left" w:pos="2250"/>
              </w:tabs>
              <w:jc w:val="center"/>
              <w:rPr>
                <w:rFonts w:ascii="Rockwell" w:hAnsi="Rockwell"/>
              </w:rPr>
            </w:pPr>
            <w:r w:rsidRPr="00862781">
              <w:rPr>
                <w:rFonts w:ascii="Rockwell" w:hAnsi="Rockwell"/>
              </w:rPr>
              <w:t>Accept &amp; Change</w:t>
            </w:r>
          </w:p>
        </w:tc>
        <w:tc>
          <w:tcPr>
            <w:tcW w:w="2782" w:type="dxa"/>
            <w:vAlign w:val="center"/>
          </w:tcPr>
          <w:p w:rsidR="00862781" w:rsidRPr="00862781" w:rsidRDefault="00222D05" w:rsidP="00862781">
            <w:pPr>
              <w:tabs>
                <w:tab w:val="left" w:pos="2250"/>
              </w:tabs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Ways I’ll </w:t>
            </w:r>
            <w:r w:rsidR="00862781" w:rsidRPr="00862781">
              <w:rPr>
                <w:rFonts w:ascii="Rockwell" w:hAnsi="Rockwell"/>
              </w:rPr>
              <w:t>Encourage Change</w:t>
            </w:r>
          </w:p>
        </w:tc>
      </w:tr>
      <w:tr w:rsidR="00862781" w:rsidRPr="00A35321" w:rsidTr="00A35321">
        <w:trPr>
          <w:trHeight w:val="1517"/>
        </w:trPr>
        <w:tc>
          <w:tcPr>
            <w:tcW w:w="2692" w:type="dxa"/>
          </w:tcPr>
          <w:p w:rsidR="00862781" w:rsidRPr="00A35321" w:rsidRDefault="00862781" w:rsidP="00E261EA">
            <w:pPr>
              <w:rPr>
                <w:b/>
              </w:rPr>
            </w:pPr>
          </w:p>
        </w:tc>
        <w:tc>
          <w:tcPr>
            <w:tcW w:w="2378" w:type="dxa"/>
          </w:tcPr>
          <w:p w:rsidR="00862781" w:rsidRPr="00A35321" w:rsidRDefault="00862781" w:rsidP="00E261EA">
            <w:pPr>
              <w:rPr>
                <w:b/>
              </w:rPr>
            </w:pPr>
          </w:p>
        </w:tc>
        <w:tc>
          <w:tcPr>
            <w:tcW w:w="2647" w:type="dxa"/>
          </w:tcPr>
          <w:p w:rsidR="00862781" w:rsidRPr="00A35321" w:rsidRDefault="00862781" w:rsidP="00E261EA">
            <w:pPr>
              <w:rPr>
                <w:b/>
              </w:rPr>
            </w:pPr>
          </w:p>
        </w:tc>
        <w:tc>
          <w:tcPr>
            <w:tcW w:w="2782" w:type="dxa"/>
          </w:tcPr>
          <w:p w:rsidR="00862781" w:rsidRPr="00A35321" w:rsidRDefault="00862781" w:rsidP="00E261EA">
            <w:pPr>
              <w:rPr>
                <w:b/>
              </w:rPr>
            </w:pPr>
          </w:p>
        </w:tc>
      </w:tr>
      <w:tr w:rsidR="00862781" w:rsidTr="00A35321">
        <w:trPr>
          <w:trHeight w:val="1718"/>
        </w:trPr>
        <w:tc>
          <w:tcPr>
            <w:tcW w:w="2692" w:type="dxa"/>
          </w:tcPr>
          <w:p w:rsidR="00862781" w:rsidRDefault="00862781" w:rsidP="00E261EA"/>
        </w:tc>
        <w:tc>
          <w:tcPr>
            <w:tcW w:w="2378" w:type="dxa"/>
          </w:tcPr>
          <w:p w:rsidR="00862781" w:rsidRDefault="00862781" w:rsidP="00E261EA"/>
        </w:tc>
        <w:tc>
          <w:tcPr>
            <w:tcW w:w="2647" w:type="dxa"/>
          </w:tcPr>
          <w:p w:rsidR="00862781" w:rsidRDefault="00862781" w:rsidP="00E261EA"/>
        </w:tc>
        <w:tc>
          <w:tcPr>
            <w:tcW w:w="2782" w:type="dxa"/>
          </w:tcPr>
          <w:p w:rsidR="00862781" w:rsidRDefault="00862781" w:rsidP="00E261EA"/>
        </w:tc>
      </w:tr>
      <w:tr w:rsidR="00862781" w:rsidTr="00A35321">
        <w:trPr>
          <w:trHeight w:val="1706"/>
        </w:trPr>
        <w:tc>
          <w:tcPr>
            <w:tcW w:w="2692" w:type="dxa"/>
          </w:tcPr>
          <w:p w:rsidR="00862781" w:rsidRDefault="00862781" w:rsidP="00E261EA"/>
        </w:tc>
        <w:tc>
          <w:tcPr>
            <w:tcW w:w="2378" w:type="dxa"/>
          </w:tcPr>
          <w:p w:rsidR="00862781" w:rsidRDefault="00862781" w:rsidP="00E261EA"/>
        </w:tc>
        <w:tc>
          <w:tcPr>
            <w:tcW w:w="2647" w:type="dxa"/>
          </w:tcPr>
          <w:p w:rsidR="00862781" w:rsidRDefault="00862781" w:rsidP="00E261EA"/>
        </w:tc>
        <w:tc>
          <w:tcPr>
            <w:tcW w:w="2782" w:type="dxa"/>
          </w:tcPr>
          <w:p w:rsidR="00862781" w:rsidRDefault="00862781" w:rsidP="00E261EA"/>
        </w:tc>
      </w:tr>
      <w:tr w:rsidR="00862781" w:rsidTr="00A35321">
        <w:trPr>
          <w:trHeight w:val="1772"/>
        </w:trPr>
        <w:tc>
          <w:tcPr>
            <w:tcW w:w="2692" w:type="dxa"/>
          </w:tcPr>
          <w:p w:rsidR="00862781" w:rsidRDefault="00862781" w:rsidP="00E261EA"/>
        </w:tc>
        <w:tc>
          <w:tcPr>
            <w:tcW w:w="2378" w:type="dxa"/>
          </w:tcPr>
          <w:p w:rsidR="00862781" w:rsidRDefault="00862781" w:rsidP="00E261EA"/>
        </w:tc>
        <w:tc>
          <w:tcPr>
            <w:tcW w:w="2647" w:type="dxa"/>
          </w:tcPr>
          <w:p w:rsidR="00862781" w:rsidRDefault="00862781" w:rsidP="00E261EA"/>
        </w:tc>
        <w:tc>
          <w:tcPr>
            <w:tcW w:w="2782" w:type="dxa"/>
          </w:tcPr>
          <w:p w:rsidR="00862781" w:rsidRDefault="00862781" w:rsidP="00E261EA"/>
        </w:tc>
      </w:tr>
      <w:tr w:rsidR="00862781" w:rsidTr="00A35321">
        <w:trPr>
          <w:trHeight w:val="1880"/>
        </w:trPr>
        <w:tc>
          <w:tcPr>
            <w:tcW w:w="2692" w:type="dxa"/>
          </w:tcPr>
          <w:p w:rsidR="00862781" w:rsidRDefault="00862781" w:rsidP="00E261EA"/>
        </w:tc>
        <w:tc>
          <w:tcPr>
            <w:tcW w:w="2378" w:type="dxa"/>
          </w:tcPr>
          <w:p w:rsidR="00862781" w:rsidRDefault="00862781" w:rsidP="00E261EA"/>
        </w:tc>
        <w:tc>
          <w:tcPr>
            <w:tcW w:w="2647" w:type="dxa"/>
          </w:tcPr>
          <w:p w:rsidR="00862781" w:rsidRDefault="00862781" w:rsidP="00E261EA"/>
        </w:tc>
        <w:tc>
          <w:tcPr>
            <w:tcW w:w="2782" w:type="dxa"/>
          </w:tcPr>
          <w:p w:rsidR="00862781" w:rsidRDefault="00862781" w:rsidP="00E261EA"/>
        </w:tc>
      </w:tr>
      <w:tr w:rsidR="00862781" w:rsidTr="00A35321">
        <w:trPr>
          <w:trHeight w:val="1817"/>
        </w:trPr>
        <w:tc>
          <w:tcPr>
            <w:tcW w:w="2692" w:type="dxa"/>
          </w:tcPr>
          <w:p w:rsidR="00862781" w:rsidRDefault="00862781" w:rsidP="00E261EA"/>
        </w:tc>
        <w:tc>
          <w:tcPr>
            <w:tcW w:w="2378" w:type="dxa"/>
          </w:tcPr>
          <w:p w:rsidR="00862781" w:rsidRDefault="00862781" w:rsidP="00E261EA"/>
        </w:tc>
        <w:tc>
          <w:tcPr>
            <w:tcW w:w="2647" w:type="dxa"/>
          </w:tcPr>
          <w:p w:rsidR="00862781" w:rsidRDefault="00862781" w:rsidP="00E261EA"/>
        </w:tc>
        <w:tc>
          <w:tcPr>
            <w:tcW w:w="2782" w:type="dxa"/>
          </w:tcPr>
          <w:p w:rsidR="00862781" w:rsidRDefault="00862781" w:rsidP="00E261EA"/>
        </w:tc>
      </w:tr>
      <w:tr w:rsidR="00862781" w:rsidTr="00A35321">
        <w:trPr>
          <w:trHeight w:val="1790"/>
        </w:trPr>
        <w:tc>
          <w:tcPr>
            <w:tcW w:w="2692" w:type="dxa"/>
          </w:tcPr>
          <w:p w:rsidR="00862781" w:rsidRDefault="00862781" w:rsidP="00E261EA"/>
        </w:tc>
        <w:tc>
          <w:tcPr>
            <w:tcW w:w="2378" w:type="dxa"/>
          </w:tcPr>
          <w:p w:rsidR="00862781" w:rsidRDefault="00862781" w:rsidP="00E261EA"/>
        </w:tc>
        <w:tc>
          <w:tcPr>
            <w:tcW w:w="2647" w:type="dxa"/>
          </w:tcPr>
          <w:p w:rsidR="00862781" w:rsidRDefault="00862781" w:rsidP="00E261EA"/>
        </w:tc>
        <w:tc>
          <w:tcPr>
            <w:tcW w:w="2782" w:type="dxa"/>
          </w:tcPr>
          <w:p w:rsidR="00862781" w:rsidRDefault="00862781" w:rsidP="00E261EA"/>
        </w:tc>
      </w:tr>
    </w:tbl>
    <w:p w:rsidR="00DB23D0" w:rsidRDefault="00DB23D0" w:rsidP="00E261EA"/>
    <w:sectPr w:rsidR="00DB23D0" w:rsidSect="00A35321">
      <w:headerReference w:type="even" r:id="rId7"/>
      <w:headerReference w:type="default" r:id="rId8"/>
      <w:footerReference w:type="default" r:id="rId9"/>
      <w:pgSz w:w="12240" w:h="15840"/>
      <w:pgMar w:top="1260" w:right="1440" w:bottom="1440" w:left="1440" w:header="720" w:footer="4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49D" w:rsidRDefault="0023249D" w:rsidP="0068178C">
      <w:pPr>
        <w:spacing w:after="0" w:line="240" w:lineRule="auto"/>
      </w:pPr>
      <w:r>
        <w:separator/>
      </w:r>
    </w:p>
  </w:endnote>
  <w:endnote w:type="continuationSeparator" w:id="0">
    <w:p w:rsidR="0023249D" w:rsidRDefault="0023249D" w:rsidP="0068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78C" w:rsidRPr="0046079F" w:rsidRDefault="0068178C" w:rsidP="0068178C">
    <w:pPr>
      <w:tabs>
        <w:tab w:val="center" w:pos="4680"/>
        <w:tab w:val="right" w:pos="9360"/>
      </w:tabs>
      <w:ind w:left="-540" w:firstLine="1260"/>
      <w:jc w:val="center"/>
      <w:rPr>
        <w:rFonts w:eastAsia="Times" w:cs="Times New Roman"/>
        <w:color w:val="244061" w:themeColor="accent1" w:themeShade="80"/>
        <w:sz w:val="20"/>
        <w:szCs w:val="20"/>
      </w:rPr>
    </w:pPr>
    <w:r w:rsidRPr="0046079F">
      <w:rPr>
        <w:rFonts w:eastAsia="Times" w:cs="Times New Roman"/>
        <w:color w:val="244061" w:themeColor="accent1" w:themeShade="80"/>
        <w:sz w:val="20"/>
        <w:szCs w:val="20"/>
      </w:rPr>
      <w:t>Partners in Hope and Healing</w:t>
    </w:r>
    <w:r>
      <w:rPr>
        <w:rFonts w:eastAsia="Times" w:cs="Times New Roman"/>
        <w:color w:val="244061" w:themeColor="accent1" w:themeShade="80"/>
        <w:sz w:val="20"/>
        <w:szCs w:val="20"/>
      </w:rPr>
      <w:t xml:space="preserve">    </w:t>
    </w:r>
    <w:r w:rsidRPr="0046079F">
      <w:rPr>
        <w:color w:val="244061" w:themeColor="accent1" w:themeShade="80"/>
        <w:sz w:val="20"/>
        <w:szCs w:val="20"/>
      </w:rPr>
      <w:t>1000 Executive Parkway, Suite 120, St</w:t>
    </w:r>
    <w:r>
      <w:rPr>
        <w:color w:val="244061" w:themeColor="accent1" w:themeShade="80"/>
        <w:sz w:val="20"/>
        <w:szCs w:val="20"/>
      </w:rPr>
      <w:t xml:space="preserve">. </w:t>
    </w:r>
    <w:r w:rsidRPr="0046079F">
      <w:rPr>
        <w:color w:val="244061" w:themeColor="accent1" w:themeShade="80"/>
        <w:sz w:val="20"/>
        <w:szCs w:val="20"/>
      </w:rPr>
      <w:t xml:space="preserve">Louis, MO 63141  </w:t>
    </w:r>
    <w:r>
      <w:rPr>
        <w:color w:val="244061" w:themeColor="accent1" w:themeShade="80"/>
        <w:sz w:val="20"/>
        <w:szCs w:val="20"/>
      </w:rPr>
      <w:t xml:space="preserve">(314) </w:t>
    </w:r>
    <w:r w:rsidRPr="0046079F">
      <w:rPr>
        <w:color w:val="244061" w:themeColor="accent1" w:themeShade="80"/>
        <w:sz w:val="20"/>
        <w:szCs w:val="20"/>
      </w:rPr>
      <w:t>737-0020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49D" w:rsidRDefault="0023249D" w:rsidP="0068178C">
      <w:pPr>
        <w:spacing w:after="0" w:line="240" w:lineRule="auto"/>
      </w:pPr>
      <w:r>
        <w:separator/>
      </w:r>
    </w:p>
  </w:footnote>
  <w:footnote w:type="continuationSeparator" w:id="0">
    <w:p w:rsidR="0023249D" w:rsidRDefault="0023249D" w:rsidP="0068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EA" w:rsidRDefault="00E261EA">
    <w:pPr>
      <w:pStyle w:val="Header"/>
    </w:pPr>
  </w:p>
  <w:p w:rsidR="00000000" w:rsidRDefault="00E261EA">
    <w:r>
      <w:t xml:space="preserve">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78C" w:rsidRPr="0068178C" w:rsidRDefault="0068178C" w:rsidP="0068178C">
    <w:pPr>
      <w:rPr>
        <w:b/>
        <w:color w:val="1F497D" w:themeColor="text2"/>
        <w:sz w:val="28"/>
        <w:szCs w:val="120"/>
      </w:rPr>
    </w:pPr>
    <w:r w:rsidRPr="00224833">
      <w:rPr>
        <w:b/>
        <w:noProof/>
        <w:color w:val="1F497D" w:themeColor="text2"/>
        <w:sz w:val="28"/>
        <w:szCs w:val="1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-266700</wp:posOffset>
          </wp:positionV>
          <wp:extent cx="657225" cy="657225"/>
          <wp:effectExtent l="19050" t="0" r="9525" b="0"/>
          <wp:wrapNone/>
          <wp:docPr id="5" name="Picture 1" descr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ogo placehol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62A9">
      <w:rPr>
        <w:b/>
        <w:color w:val="1F497D" w:themeColor="text2"/>
        <w:sz w:val="28"/>
        <w:szCs w:val="120"/>
      </w:rPr>
      <w:t>EMPOWERIN</w:t>
    </w:r>
    <w:r>
      <w:rPr>
        <w:b/>
        <w:color w:val="1F497D" w:themeColor="text2"/>
        <w:sz w:val="28"/>
        <w:szCs w:val="120"/>
      </w:rPr>
      <w:t>G</w:t>
    </w:r>
    <w:r w:rsidRPr="00D362A9">
      <w:rPr>
        <w:b/>
        <w:color w:val="1F497D" w:themeColor="text2"/>
        <w:sz w:val="28"/>
        <w:szCs w:val="120"/>
      </w:rPr>
      <w:t xml:space="preserve"> PARENTS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1BEE"/>
    <w:multiLevelType w:val="hybridMultilevel"/>
    <w:tmpl w:val="054206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75EEE"/>
    <w:multiLevelType w:val="hybridMultilevel"/>
    <w:tmpl w:val="2E74947C"/>
    <w:lvl w:ilvl="0" w:tplc="58DC87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B031B5"/>
    <w:multiLevelType w:val="hybridMultilevel"/>
    <w:tmpl w:val="CD582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78C"/>
    <w:rsid w:val="00053F07"/>
    <w:rsid w:val="000D4CC1"/>
    <w:rsid w:val="00222D05"/>
    <w:rsid w:val="0023249D"/>
    <w:rsid w:val="00322681"/>
    <w:rsid w:val="004A38B9"/>
    <w:rsid w:val="0068178C"/>
    <w:rsid w:val="00862781"/>
    <w:rsid w:val="008B1FAE"/>
    <w:rsid w:val="00956895"/>
    <w:rsid w:val="009904D5"/>
    <w:rsid w:val="00A35321"/>
    <w:rsid w:val="00AF31D0"/>
    <w:rsid w:val="00DB23D0"/>
    <w:rsid w:val="00E2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1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78C"/>
  </w:style>
  <w:style w:type="paragraph" w:styleId="Footer">
    <w:name w:val="footer"/>
    <w:basedOn w:val="Normal"/>
    <w:link w:val="FooterChar"/>
    <w:uiPriority w:val="99"/>
    <w:unhideWhenUsed/>
    <w:rsid w:val="00681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78C"/>
  </w:style>
  <w:style w:type="paragraph" w:styleId="ListParagraph">
    <w:name w:val="List Paragraph"/>
    <w:basedOn w:val="Normal"/>
    <w:uiPriority w:val="34"/>
    <w:qFormat/>
    <w:rsid w:val="008B1FAE"/>
    <w:pPr>
      <w:ind w:left="720"/>
      <w:contextualSpacing/>
    </w:pPr>
  </w:style>
  <w:style w:type="table" w:styleId="TableGrid">
    <w:name w:val="Table Grid"/>
    <w:basedOn w:val="TableNormal"/>
    <w:uiPriority w:val="59"/>
    <w:rsid w:val="008B1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223</Words>
  <Characters>1081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</dc:creator>
  <cp:lastModifiedBy>Jeffrey</cp:lastModifiedBy>
  <cp:revision>9</cp:revision>
  <cp:lastPrinted>2017-08-29T19:36:00Z</cp:lastPrinted>
  <dcterms:created xsi:type="dcterms:W3CDTF">2017-08-29T18:20:00Z</dcterms:created>
  <dcterms:modified xsi:type="dcterms:W3CDTF">2017-08-29T19:37:00Z</dcterms:modified>
</cp:coreProperties>
</file>